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7A6" w:rsidRDefault="006D07A6" w:rsidP="006D07A6">
      <w:pPr>
        <w:pStyle w:val="a3"/>
        <w:spacing w:before="0" w:beforeAutospacing="0" w:after="150" w:afterAutospacing="0"/>
        <w:rPr>
          <w:rFonts w:ascii="Segoe UI" w:hAnsi="Segoe UI" w:cs="Segoe UI"/>
          <w:color w:val="000000"/>
        </w:rPr>
      </w:pPr>
      <w:bookmarkStart w:id="0" w:name="_GoBack"/>
      <w:r>
        <w:rPr>
          <w:rStyle w:val="a4"/>
          <w:color w:val="339933"/>
        </w:rPr>
        <w:t>Реализуемый уровень образования</w:t>
      </w:r>
      <w:bookmarkEnd w:id="0"/>
      <w:r>
        <w:rPr>
          <w:rStyle w:val="a4"/>
          <w:color w:val="339933"/>
        </w:rPr>
        <w:t>:</w:t>
      </w:r>
    </w:p>
    <w:p w:rsidR="006D07A6" w:rsidRDefault="006D07A6" w:rsidP="006D07A6">
      <w:pPr>
        <w:pStyle w:val="a3"/>
        <w:spacing w:before="0" w:beforeAutospacing="0" w:after="150" w:afterAutospacing="0"/>
        <w:rPr>
          <w:rFonts w:ascii="Segoe UI" w:hAnsi="Segoe UI" w:cs="Segoe UI"/>
          <w:color w:val="000000"/>
        </w:rPr>
      </w:pPr>
      <w:r>
        <w:rPr>
          <w:color w:val="000000"/>
        </w:rPr>
        <w:t>В Учреждении осуществляется дошкольное образование, которое является первым уровнем общего образования (ст.10 п.4 Федерального закона от 29.12.12г. № 273 - ФЗ "Об образовании в Российской Федерации").</w:t>
      </w:r>
    </w:p>
    <w:p w:rsidR="006D07A6" w:rsidRDefault="006D07A6" w:rsidP="006D07A6">
      <w:pPr>
        <w:pStyle w:val="a3"/>
        <w:spacing w:before="0" w:beforeAutospacing="0" w:after="150" w:afterAutospacing="0"/>
        <w:rPr>
          <w:rFonts w:ascii="Segoe UI" w:hAnsi="Segoe UI" w:cs="Segoe UI"/>
          <w:color w:val="000000"/>
        </w:rPr>
      </w:pPr>
      <w:r>
        <w:rPr>
          <w:color w:val="000000"/>
        </w:rPr>
        <w:t>Содержание образовательного процесса в Учреждении определяется Образовательной программой дошкольного образования Учреждения (ОП ДО Учреждения), разрабатываемой, принимаемой и реализуемой в соответствии с ФОП ДО, ФГОС ДО и требованиями к структуре основной образовательной программы дошкольного образования и условиям ее реализации</w:t>
      </w:r>
    </w:p>
    <w:p w:rsidR="00264A75" w:rsidRDefault="00264A75"/>
    <w:sectPr w:rsidR="00264A75" w:rsidSect="000E3D3B">
      <w:pgSz w:w="16840" w:h="11910" w:orient="landscape"/>
      <w:pgMar w:top="357" w:right="420" w:bottom="180" w:left="3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C54"/>
    <w:rsid w:val="000E3D3B"/>
    <w:rsid w:val="00264A75"/>
    <w:rsid w:val="00502D12"/>
    <w:rsid w:val="006D07A6"/>
    <w:rsid w:val="00E7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5BD045-A426-4824-8C24-2A4C6B266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D12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07A6"/>
    <w:pPr>
      <w:spacing w:before="100" w:beforeAutospacing="1" w:after="100" w:afterAutospacing="1"/>
      <w:ind w:firstLine="0"/>
      <w:contextualSpacing w:val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07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5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2026-08-12T05:44:00Z</dcterms:created>
  <dcterms:modified xsi:type="dcterms:W3CDTF">2026-08-12T05:45:00Z</dcterms:modified>
</cp:coreProperties>
</file>