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74B" w:rsidRDefault="0096774B" w:rsidP="0096774B">
      <w:pPr>
        <w:pStyle w:val="PrikazDOU"/>
        <w:ind w:lef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Calibri" w:eastAsia="Calibri" w:hAnsi="Calibri" w:cs="Times New Roman"/>
          <w:noProof/>
          <w:color w:val="auto"/>
          <w:sz w:val="16"/>
          <w:szCs w:val="16"/>
        </w:rPr>
        <w:drawing>
          <wp:inline distT="0" distB="0" distL="0" distR="0" wp14:anchorId="2D460F53" wp14:editId="73C6BFB0">
            <wp:extent cx="457200" cy="568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74B" w:rsidRPr="00EA7541" w:rsidRDefault="0096774B" w:rsidP="0096774B">
      <w:pPr>
        <w:pStyle w:val="PrikazDOU"/>
        <w:ind w:left="0"/>
        <w:jc w:val="center"/>
        <w:rPr>
          <w:rFonts w:ascii="Times New Roman" w:hAnsi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>АДМИНИСТРАЦИЯ</w:t>
      </w:r>
    </w:p>
    <w:p w:rsidR="0096774B" w:rsidRPr="00EA7541" w:rsidRDefault="0096774B" w:rsidP="0096774B">
      <w:pPr>
        <w:pStyle w:val="PrikazDOU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>ГОРОДА НИЖНЕГО НОВГОРОДА</w:t>
      </w:r>
    </w:p>
    <w:p w:rsidR="0096774B" w:rsidRPr="00EA7541" w:rsidRDefault="0096774B" w:rsidP="0096774B">
      <w:pPr>
        <w:pStyle w:val="PrikazDOU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>ДЕПАРТАМЕНТ ОБРАЗОВАНИЯ</w:t>
      </w:r>
    </w:p>
    <w:p w:rsidR="0096774B" w:rsidRPr="00EA7541" w:rsidRDefault="0096774B" w:rsidP="0096774B">
      <w:pPr>
        <w:pStyle w:val="PrikazDOU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>МУНИЦИПАЛЬНОЕ БЮДЖЕТНОЕ ДОШКОЛЬНОЕ ОБРАЗОВАТЕЛЬНОЕ УЧРЕЖДЕНИЕ</w:t>
      </w:r>
    </w:p>
    <w:p w:rsidR="0096774B" w:rsidRPr="00EA7541" w:rsidRDefault="0096774B" w:rsidP="0096774B">
      <w:pPr>
        <w:pStyle w:val="PrikazDOU"/>
        <w:ind w:left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A7541">
        <w:rPr>
          <w:rFonts w:ascii="Times New Roman" w:hAnsi="Times New Roman" w:cs="Times New Roman"/>
          <w:b/>
          <w:sz w:val="16"/>
          <w:szCs w:val="16"/>
        </w:rPr>
        <w:t xml:space="preserve">«ДЕТСКИЙ </w:t>
      </w:r>
      <w:proofErr w:type="gramStart"/>
      <w:r w:rsidRPr="00EA7541">
        <w:rPr>
          <w:rFonts w:ascii="Times New Roman" w:hAnsi="Times New Roman" w:cs="Times New Roman"/>
          <w:b/>
          <w:sz w:val="16"/>
          <w:szCs w:val="16"/>
        </w:rPr>
        <w:t>САД  №</w:t>
      </w:r>
      <w:proofErr w:type="gramEnd"/>
      <w:r w:rsidRPr="00EA7541">
        <w:rPr>
          <w:rFonts w:ascii="Times New Roman" w:hAnsi="Times New Roman" w:cs="Times New Roman"/>
          <w:b/>
          <w:sz w:val="16"/>
          <w:szCs w:val="16"/>
        </w:rPr>
        <w:t>27»</w:t>
      </w:r>
    </w:p>
    <w:p w:rsidR="0096774B" w:rsidRPr="00EA7541" w:rsidRDefault="0096774B" w:rsidP="0096774B">
      <w:pPr>
        <w:pStyle w:val="PrikazDOU"/>
        <w:ind w:left="0"/>
        <w:jc w:val="center"/>
        <w:rPr>
          <w:rFonts w:ascii="Times New Roman" w:hAnsi="Times New Roman" w:cs="Times New Roman"/>
          <w:sz w:val="16"/>
          <w:szCs w:val="16"/>
        </w:rPr>
      </w:pPr>
      <w:r w:rsidRPr="00EA7541">
        <w:rPr>
          <w:rFonts w:ascii="Times New Roman" w:hAnsi="Times New Roman" w:cs="Times New Roman"/>
          <w:sz w:val="16"/>
          <w:szCs w:val="16"/>
        </w:rPr>
        <w:t xml:space="preserve">603028, </w:t>
      </w:r>
      <w:proofErr w:type="gramStart"/>
      <w:r w:rsidRPr="00EA7541">
        <w:rPr>
          <w:rFonts w:ascii="Times New Roman" w:hAnsi="Times New Roman" w:cs="Times New Roman"/>
          <w:sz w:val="16"/>
          <w:szCs w:val="16"/>
        </w:rPr>
        <w:t>Россия ,</w:t>
      </w:r>
      <w:proofErr w:type="gramEnd"/>
      <w:r w:rsidRPr="00EA7541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EA7541">
        <w:rPr>
          <w:rFonts w:ascii="Times New Roman" w:hAnsi="Times New Roman" w:cs="Times New Roman"/>
          <w:sz w:val="16"/>
          <w:szCs w:val="16"/>
        </w:rPr>
        <w:t>г.Нижний</w:t>
      </w:r>
      <w:proofErr w:type="spellEnd"/>
      <w:r w:rsidRPr="00EA7541">
        <w:rPr>
          <w:rFonts w:ascii="Times New Roman" w:hAnsi="Times New Roman" w:cs="Times New Roman"/>
          <w:sz w:val="16"/>
          <w:szCs w:val="16"/>
        </w:rPr>
        <w:t xml:space="preserve"> Новгород, </w:t>
      </w:r>
      <w:proofErr w:type="spellStart"/>
      <w:r w:rsidRPr="00EA7541">
        <w:rPr>
          <w:rFonts w:ascii="Times New Roman" w:hAnsi="Times New Roman" w:cs="Times New Roman"/>
          <w:sz w:val="16"/>
          <w:szCs w:val="16"/>
        </w:rPr>
        <w:t>ул.Московское</w:t>
      </w:r>
      <w:proofErr w:type="spellEnd"/>
      <w:r w:rsidRPr="00EA7541">
        <w:rPr>
          <w:rFonts w:ascii="Times New Roman" w:hAnsi="Times New Roman" w:cs="Times New Roman"/>
          <w:sz w:val="16"/>
          <w:szCs w:val="16"/>
        </w:rPr>
        <w:t xml:space="preserve"> шоссе, 250 А</w:t>
      </w:r>
    </w:p>
    <w:p w:rsidR="0096774B" w:rsidRPr="00EA7541" w:rsidRDefault="0096774B" w:rsidP="0096774B">
      <w:pPr>
        <w:pStyle w:val="PrikazDOU"/>
        <w:ind w:left="0"/>
        <w:jc w:val="center"/>
        <w:rPr>
          <w:rFonts w:ascii="Times New Roman" w:hAnsi="Times New Roman"/>
          <w:sz w:val="16"/>
          <w:szCs w:val="16"/>
        </w:rPr>
      </w:pPr>
      <w:proofErr w:type="gramStart"/>
      <w:r w:rsidRPr="00EA7541">
        <w:rPr>
          <w:rFonts w:ascii="Times New Roman" w:hAnsi="Times New Roman"/>
          <w:sz w:val="16"/>
          <w:szCs w:val="16"/>
          <w:lang w:val="en-US"/>
        </w:rPr>
        <w:t>e</w:t>
      </w:r>
      <w:r w:rsidRPr="00EA7541">
        <w:rPr>
          <w:rFonts w:ascii="Times New Roman" w:hAnsi="Times New Roman"/>
          <w:sz w:val="16"/>
          <w:szCs w:val="16"/>
        </w:rPr>
        <w:t>-</w:t>
      </w:r>
      <w:r w:rsidRPr="00EA7541">
        <w:rPr>
          <w:rFonts w:ascii="Times New Roman" w:hAnsi="Times New Roman"/>
          <w:sz w:val="16"/>
          <w:szCs w:val="16"/>
          <w:lang w:val="en-US"/>
        </w:rPr>
        <w:t>mail</w:t>
      </w:r>
      <w:r w:rsidRPr="00EA7541">
        <w:rPr>
          <w:rFonts w:ascii="Times New Roman" w:hAnsi="Times New Roman"/>
          <w:sz w:val="16"/>
          <w:szCs w:val="16"/>
        </w:rPr>
        <w:t>: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detsad</w:t>
      </w:r>
      <w:proofErr w:type="spellEnd"/>
      <w:r w:rsidRPr="00EA7541">
        <w:rPr>
          <w:rFonts w:ascii="Times New Roman" w:hAnsi="Times New Roman"/>
          <w:sz w:val="16"/>
          <w:szCs w:val="16"/>
        </w:rPr>
        <w:t>-27.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nnov</w:t>
      </w:r>
      <w:proofErr w:type="spellEnd"/>
      <w:r w:rsidRPr="00EA7541">
        <w:rPr>
          <w:rFonts w:ascii="Times New Roman" w:hAnsi="Times New Roman"/>
          <w:sz w:val="16"/>
          <w:szCs w:val="16"/>
        </w:rPr>
        <w:t>@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yandex</w:t>
      </w:r>
      <w:proofErr w:type="spellEnd"/>
      <w:r w:rsidRPr="00EA7541">
        <w:rPr>
          <w:rFonts w:ascii="Times New Roman" w:hAnsi="Times New Roman"/>
          <w:sz w:val="16"/>
          <w:szCs w:val="16"/>
        </w:rPr>
        <w:t>.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  <w:proofErr w:type="gramEnd"/>
      <w:r w:rsidRPr="00EA7541">
        <w:rPr>
          <w:rFonts w:ascii="Times New Roman" w:hAnsi="Times New Roman"/>
          <w:sz w:val="16"/>
          <w:szCs w:val="16"/>
        </w:rPr>
        <w:t xml:space="preserve">, </w:t>
      </w:r>
      <w:r w:rsidRPr="00EA7541">
        <w:rPr>
          <w:rFonts w:ascii="Times New Roman" w:hAnsi="Times New Roman"/>
          <w:sz w:val="16"/>
          <w:szCs w:val="16"/>
          <w:lang w:val="en-US"/>
        </w:rPr>
        <w:t>http</w:t>
      </w:r>
      <w:r w:rsidRPr="00EA7541">
        <w:rPr>
          <w:rFonts w:ascii="Times New Roman" w:hAnsi="Times New Roman"/>
          <w:sz w:val="16"/>
          <w:szCs w:val="16"/>
        </w:rPr>
        <w:t>://27.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dou</w:t>
      </w:r>
      <w:proofErr w:type="spellEnd"/>
      <w:r w:rsidRPr="00EA7541">
        <w:rPr>
          <w:rFonts w:ascii="Times New Roman" w:hAnsi="Times New Roman"/>
          <w:sz w:val="16"/>
          <w:szCs w:val="16"/>
        </w:rPr>
        <w:t>-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nn</w:t>
      </w:r>
      <w:proofErr w:type="spellEnd"/>
      <w:r w:rsidRPr="00EA7541">
        <w:rPr>
          <w:rFonts w:ascii="Times New Roman" w:hAnsi="Times New Roman"/>
          <w:sz w:val="16"/>
          <w:szCs w:val="16"/>
        </w:rPr>
        <w:t>.</w:t>
      </w:r>
      <w:proofErr w:type="spellStart"/>
      <w:r w:rsidRPr="00EA7541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</w:p>
    <w:p w:rsidR="0096774B" w:rsidRPr="005777B5" w:rsidRDefault="0096774B" w:rsidP="0096774B">
      <w:pPr>
        <w:jc w:val="center"/>
        <w:rPr>
          <w:rFonts w:ascii="Times New Roman" w:hAnsi="Times New Roman"/>
          <w:b/>
          <w:sz w:val="16"/>
          <w:szCs w:val="16"/>
        </w:rPr>
      </w:pPr>
    </w:p>
    <w:p w:rsidR="0096774B" w:rsidRDefault="0096774B" w:rsidP="0096774B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 руководящем составе</w:t>
      </w:r>
    </w:p>
    <w:p w:rsidR="0096774B" w:rsidRPr="005777B5" w:rsidRDefault="0096774B" w:rsidP="0096774B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Информация на 1</w:t>
      </w:r>
      <w:r w:rsidRPr="005777B5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января </w:t>
      </w:r>
      <w:r w:rsidRPr="005777B5">
        <w:rPr>
          <w:rFonts w:ascii="Times New Roman" w:hAnsi="Times New Roman"/>
          <w:sz w:val="24"/>
          <w:szCs w:val="24"/>
          <w:u w:val="single"/>
        </w:rPr>
        <w:t>202</w:t>
      </w:r>
      <w:r>
        <w:rPr>
          <w:rFonts w:ascii="Times New Roman" w:hAnsi="Times New Roman"/>
          <w:sz w:val="24"/>
          <w:szCs w:val="24"/>
          <w:u w:val="single"/>
        </w:rPr>
        <w:t>6</w:t>
      </w:r>
      <w:r w:rsidRPr="005777B5">
        <w:rPr>
          <w:rFonts w:ascii="Times New Roman" w:hAnsi="Times New Roman"/>
          <w:sz w:val="24"/>
          <w:szCs w:val="24"/>
          <w:u w:val="single"/>
        </w:rPr>
        <w:t xml:space="preserve"> года.</w:t>
      </w:r>
    </w:p>
    <w:tbl>
      <w:tblPr>
        <w:tblW w:w="16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1831"/>
        <w:gridCol w:w="1571"/>
        <w:gridCol w:w="1701"/>
        <w:gridCol w:w="1843"/>
        <w:gridCol w:w="2552"/>
        <w:gridCol w:w="3544"/>
        <w:gridCol w:w="1560"/>
        <w:gridCol w:w="1045"/>
      </w:tblGrid>
      <w:tr w:rsidR="008A36B5" w:rsidRPr="00C57167" w:rsidTr="00FE6AA9">
        <w:trPr>
          <w:trHeight w:val="684"/>
          <w:jc w:val="center"/>
        </w:trPr>
        <w:tc>
          <w:tcPr>
            <w:tcW w:w="562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>№</w:t>
            </w:r>
          </w:p>
        </w:tc>
        <w:tc>
          <w:tcPr>
            <w:tcW w:w="1831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>Фамилия, имя, отчество</w:t>
            </w:r>
          </w:p>
        </w:tc>
        <w:tc>
          <w:tcPr>
            <w:tcW w:w="1571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Занимаемая должность </w:t>
            </w:r>
          </w:p>
        </w:tc>
        <w:tc>
          <w:tcPr>
            <w:tcW w:w="1701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Уровень образования </w:t>
            </w:r>
          </w:p>
        </w:tc>
        <w:tc>
          <w:tcPr>
            <w:tcW w:w="1843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>Квалификация</w:t>
            </w:r>
          </w:p>
        </w:tc>
        <w:tc>
          <w:tcPr>
            <w:tcW w:w="2552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Специализация </w:t>
            </w:r>
          </w:p>
        </w:tc>
        <w:tc>
          <w:tcPr>
            <w:tcW w:w="3544" w:type="dxa"/>
          </w:tcPr>
          <w:p w:rsidR="008A36B5" w:rsidRPr="00B75A8B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75A8B">
              <w:rPr>
                <w:rFonts w:ascii="Times New Roman" w:hAnsi="Times New Roman"/>
              </w:rPr>
              <w:t>Повышение квалификации или профессиональная переподготовка</w:t>
            </w:r>
          </w:p>
        </w:tc>
        <w:tc>
          <w:tcPr>
            <w:tcW w:w="1560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Категория </w:t>
            </w:r>
          </w:p>
        </w:tc>
        <w:tc>
          <w:tcPr>
            <w:tcW w:w="1045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C57167">
              <w:rPr>
                <w:rFonts w:ascii="Times New Roman" w:hAnsi="Times New Roman"/>
              </w:rPr>
              <w:t xml:space="preserve">Стаж работы </w:t>
            </w:r>
            <w:r>
              <w:rPr>
                <w:rFonts w:ascii="Times New Roman" w:hAnsi="Times New Roman"/>
              </w:rPr>
              <w:t xml:space="preserve">в </w:t>
            </w:r>
            <w:r w:rsidRPr="00C57167">
              <w:rPr>
                <w:rFonts w:ascii="Times New Roman" w:hAnsi="Times New Roman"/>
              </w:rPr>
              <w:t>должности</w:t>
            </w:r>
          </w:p>
        </w:tc>
      </w:tr>
      <w:tr w:rsidR="008A36B5" w:rsidRPr="00C57167" w:rsidTr="00FE6AA9">
        <w:trPr>
          <w:trHeight w:val="561"/>
          <w:jc w:val="center"/>
        </w:trPr>
        <w:tc>
          <w:tcPr>
            <w:tcW w:w="562" w:type="dxa"/>
            <w:vMerge w:val="restart"/>
          </w:tcPr>
          <w:p w:rsidR="008A36B5" w:rsidRPr="00C57167" w:rsidRDefault="008A36B5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31" w:type="dxa"/>
            <w:vMerge w:val="restart"/>
          </w:tcPr>
          <w:p w:rsidR="008A36B5" w:rsidRPr="00C57167" w:rsidRDefault="008A36B5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Мамонова Светлана Алексеевна</w:t>
            </w:r>
          </w:p>
          <w:p w:rsidR="008A36B5" w:rsidRPr="00C57167" w:rsidRDefault="008A36B5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vMerge w:val="restart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</w:t>
            </w:r>
          </w:p>
        </w:tc>
        <w:tc>
          <w:tcPr>
            <w:tcW w:w="1701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t>Высшее профессиональное</w:t>
            </w:r>
          </w:p>
        </w:tc>
        <w:tc>
          <w:tcPr>
            <w:tcW w:w="1843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дошкольной педагогики и психологии</w:t>
            </w:r>
          </w:p>
        </w:tc>
        <w:tc>
          <w:tcPr>
            <w:tcW w:w="2552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3544" w:type="dxa"/>
            <w:vMerge w:val="restart"/>
          </w:tcPr>
          <w:p w:rsidR="002847C3" w:rsidRDefault="008A36B5" w:rsidP="00D04BB1">
            <w:pPr>
              <w:spacing w:after="0" w:line="240" w:lineRule="auto"/>
              <w:ind w:left="-102" w:firstLine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ЦНОИ, </w:t>
            </w:r>
            <w:r w:rsidR="002847C3">
              <w:rPr>
                <w:rFonts w:ascii="Times New Roman" w:hAnsi="Times New Roman"/>
                <w:sz w:val="24"/>
                <w:szCs w:val="24"/>
              </w:rPr>
              <w:t>04.2023 «</w:t>
            </w:r>
            <w:r w:rsidR="002847C3" w:rsidRPr="002847C3">
              <w:rPr>
                <w:rFonts w:ascii="Times New Roman" w:hAnsi="Times New Roman"/>
                <w:sz w:val="24"/>
                <w:szCs w:val="24"/>
              </w:rPr>
              <w:t>Предупреждение коррупции в организации, 72 ч.</w:t>
            </w:r>
          </w:p>
          <w:p w:rsidR="008A36B5" w:rsidRPr="00D04BB1" w:rsidRDefault="00090FF7" w:rsidP="00D04BB1">
            <w:pPr>
              <w:spacing w:after="0" w:line="240" w:lineRule="auto"/>
              <w:ind w:left="-102" w:firstLine="1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</w:t>
            </w:r>
            <w:r w:rsidR="008A36B5">
              <w:rPr>
                <w:rFonts w:ascii="Times New Roman" w:hAnsi="Times New Roman"/>
                <w:sz w:val="24"/>
                <w:szCs w:val="24"/>
              </w:rPr>
              <w:t>2025 «</w:t>
            </w:r>
            <w:r w:rsidR="008A36B5" w:rsidRPr="0096774B">
              <w:rPr>
                <w:rFonts w:ascii="Times New Roman" w:hAnsi="Times New Roman"/>
                <w:sz w:val="24"/>
                <w:szCs w:val="24"/>
              </w:rPr>
              <w:t>Административно-хозяйственное обеспечение деятельности организации в современных условиях</w:t>
            </w:r>
            <w:r w:rsidR="008A36B5">
              <w:rPr>
                <w:rFonts w:ascii="Times New Roman" w:hAnsi="Times New Roman"/>
                <w:sz w:val="24"/>
                <w:szCs w:val="24"/>
              </w:rPr>
              <w:t>», 72 ч «</w:t>
            </w:r>
            <w:r w:rsidR="008A36B5" w:rsidRPr="0096774B">
              <w:rPr>
                <w:rFonts w:ascii="Times New Roman" w:hAnsi="Times New Roman"/>
                <w:sz w:val="24"/>
                <w:szCs w:val="24"/>
              </w:rPr>
              <w:t>Мониторинг и управление качеством образования в дошкольной образовательной организации</w:t>
            </w:r>
            <w:r w:rsidR="008A36B5">
              <w:rPr>
                <w:rFonts w:ascii="Times New Roman" w:hAnsi="Times New Roman"/>
                <w:sz w:val="24"/>
                <w:szCs w:val="24"/>
              </w:rPr>
              <w:t>», 72ч,</w:t>
            </w:r>
            <w:r w:rsidR="008A36B5">
              <w:t xml:space="preserve"> 29</w:t>
            </w:r>
            <w:r w:rsidR="008A36B5" w:rsidRPr="00D04BB1">
              <w:rPr>
                <w:rFonts w:ascii="Times New Roman" w:hAnsi="Times New Roman"/>
              </w:rPr>
              <w:t>.0</w:t>
            </w:r>
            <w:r w:rsidR="008A36B5">
              <w:rPr>
                <w:rFonts w:ascii="Times New Roman" w:hAnsi="Times New Roman"/>
              </w:rPr>
              <w:t>8</w:t>
            </w:r>
            <w:r w:rsidR="008A36B5" w:rsidRPr="00D04BB1">
              <w:rPr>
                <w:rFonts w:ascii="Times New Roman" w:hAnsi="Times New Roman"/>
              </w:rPr>
              <w:t>.2025</w:t>
            </w:r>
            <w:r w:rsidR="008A36B5">
              <w:t>«</w:t>
            </w:r>
            <w:r w:rsidR="008A36B5" w:rsidRPr="00D04BB1">
              <w:rPr>
                <w:rFonts w:ascii="Times New Roman" w:hAnsi="Times New Roman"/>
                <w:sz w:val="24"/>
                <w:szCs w:val="24"/>
              </w:rPr>
              <w:t>Пожарная безопасность.</w:t>
            </w:r>
          </w:p>
          <w:p w:rsidR="008A36B5" w:rsidRPr="00D04BB1" w:rsidRDefault="008A36B5" w:rsidP="00D04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BB1">
              <w:rPr>
                <w:rFonts w:ascii="Times New Roman" w:hAnsi="Times New Roman"/>
                <w:sz w:val="24"/>
                <w:szCs w:val="24"/>
              </w:rPr>
              <w:t>Специалист по пожарной профилактике (с</w:t>
            </w:r>
          </w:p>
          <w:p w:rsidR="008A36B5" w:rsidRPr="00D04BB1" w:rsidRDefault="008A36B5" w:rsidP="00D04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BB1">
              <w:rPr>
                <w:rFonts w:ascii="Times New Roman" w:hAnsi="Times New Roman"/>
                <w:sz w:val="24"/>
                <w:szCs w:val="24"/>
              </w:rPr>
              <w:t>присвоением квалификации «Специалист по</w:t>
            </w:r>
          </w:p>
          <w:p w:rsidR="008A36B5" w:rsidRDefault="008A36B5" w:rsidP="00D04BB1">
            <w:pPr>
              <w:spacing w:after="0" w:line="240" w:lineRule="auto"/>
              <w:ind w:left="-102"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пожарной профилактик</w:t>
            </w:r>
            <w:r w:rsidR="00090FF7">
              <w:rPr>
                <w:rFonts w:ascii="Times New Roman" w:hAnsi="Times New Roman"/>
                <w:sz w:val="24"/>
                <w:szCs w:val="24"/>
              </w:rPr>
              <w:t>е», 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90FF7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560" w:type="dxa"/>
            <w:vMerge w:val="restart"/>
          </w:tcPr>
          <w:p w:rsidR="008A36B5" w:rsidRPr="00CA229E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СЗД</w:t>
            </w:r>
            <w:bookmarkStart w:id="0" w:name="_GoBack"/>
            <w:bookmarkEnd w:id="0"/>
          </w:p>
        </w:tc>
        <w:tc>
          <w:tcPr>
            <w:tcW w:w="1045" w:type="dxa"/>
            <w:vMerge w:val="restart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</w:tr>
      <w:tr w:rsidR="008A36B5" w:rsidRPr="00C57167" w:rsidTr="00FE6AA9">
        <w:trPr>
          <w:trHeight w:val="1380"/>
          <w:jc w:val="center"/>
        </w:trPr>
        <w:tc>
          <w:tcPr>
            <w:tcW w:w="562" w:type="dxa"/>
            <w:vMerge/>
          </w:tcPr>
          <w:p w:rsidR="008A36B5" w:rsidRPr="00C57167" w:rsidRDefault="008A36B5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8A36B5" w:rsidRPr="00C57167" w:rsidRDefault="008A36B5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1843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 в области государственного и муниципального управления</w:t>
            </w:r>
          </w:p>
        </w:tc>
        <w:tc>
          <w:tcPr>
            <w:tcW w:w="2552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3544" w:type="dxa"/>
            <w:vMerge/>
          </w:tcPr>
          <w:p w:rsidR="008A36B5" w:rsidRPr="00CA229E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8A36B5" w:rsidRPr="00CA229E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6AA9" w:rsidRPr="00C57167" w:rsidTr="00FE6AA9">
        <w:trPr>
          <w:jc w:val="center"/>
        </w:trPr>
        <w:tc>
          <w:tcPr>
            <w:tcW w:w="562" w:type="dxa"/>
            <w:vMerge w:val="restart"/>
          </w:tcPr>
          <w:p w:rsidR="00FE6AA9" w:rsidRPr="00C57167" w:rsidRDefault="00FE6AA9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57167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31" w:type="dxa"/>
            <w:vMerge w:val="restart"/>
          </w:tcPr>
          <w:p w:rsidR="00FE6AA9" w:rsidRPr="00C57167" w:rsidRDefault="00FE6AA9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Романычева Анна Евгеньевна</w:t>
            </w:r>
          </w:p>
          <w:p w:rsidR="00FE6AA9" w:rsidRPr="00C57167" w:rsidRDefault="00FE6AA9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vMerge w:val="restart"/>
          </w:tcPr>
          <w:p w:rsidR="00FE6AA9" w:rsidRPr="00C57167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заведующего по ВМР </w:t>
            </w:r>
            <w:r w:rsidRPr="00C57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FE6AA9" w:rsidRPr="00C57167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BAF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</w:t>
            </w:r>
          </w:p>
        </w:tc>
        <w:tc>
          <w:tcPr>
            <w:tcW w:w="1843" w:type="dxa"/>
          </w:tcPr>
          <w:p w:rsidR="00FE6AA9" w:rsidRPr="00C57167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Преподаватель дошкольной педагогики и психологии</w:t>
            </w:r>
          </w:p>
        </w:tc>
        <w:tc>
          <w:tcPr>
            <w:tcW w:w="2552" w:type="dxa"/>
          </w:tcPr>
          <w:p w:rsidR="00FE6AA9" w:rsidRPr="00C57167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Дошкольная педагогика и психология</w:t>
            </w:r>
          </w:p>
        </w:tc>
        <w:tc>
          <w:tcPr>
            <w:tcW w:w="3544" w:type="dxa"/>
            <w:vMerge w:val="restart"/>
          </w:tcPr>
          <w:p w:rsidR="00FE6AA9" w:rsidRPr="00D04BB1" w:rsidRDefault="00FE6AA9" w:rsidP="00D04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ЦНОИ, «</w:t>
            </w:r>
            <w:r w:rsidRPr="0096774B">
              <w:rPr>
                <w:rFonts w:ascii="Times New Roman" w:hAnsi="Times New Roman"/>
                <w:sz w:val="24"/>
                <w:szCs w:val="24"/>
              </w:rPr>
              <w:t>Обучение работников структурных подразделений, уполномоченных на решение задач в области гражданской обороны, организаций, не отнесенных к категории по гражданской обороне, 72 ч."</w:t>
            </w:r>
            <w:r>
              <w:rPr>
                <w:rFonts w:ascii="Times New Roman" w:hAnsi="Times New Roman"/>
                <w:sz w:val="24"/>
                <w:szCs w:val="24"/>
              </w:rPr>
              <w:t>, 23.06.2025, «</w:t>
            </w:r>
            <w:r w:rsidRPr="00D04BB1">
              <w:rPr>
                <w:rFonts w:ascii="Times New Roman" w:hAnsi="Times New Roman"/>
                <w:sz w:val="24"/>
                <w:szCs w:val="24"/>
              </w:rPr>
              <w:t>Общие вопросы охраны труда и</w:t>
            </w:r>
          </w:p>
          <w:p w:rsidR="00FE6AA9" w:rsidRPr="00D04BB1" w:rsidRDefault="00FE6AA9" w:rsidP="00D04B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BB1">
              <w:rPr>
                <w:rFonts w:ascii="Times New Roman" w:hAnsi="Times New Roman"/>
                <w:sz w:val="24"/>
                <w:szCs w:val="24"/>
              </w:rPr>
              <w:t>функционирования системы управления</w:t>
            </w:r>
          </w:p>
          <w:p w:rsidR="00FE6AA9" w:rsidRDefault="00FE6AA9" w:rsidP="00D04BB1">
            <w:pPr>
              <w:spacing w:after="0" w:line="240" w:lineRule="auto"/>
              <w:ind w:right="-1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BB1">
              <w:rPr>
                <w:rFonts w:ascii="Times New Roman" w:hAnsi="Times New Roman"/>
                <w:sz w:val="24"/>
                <w:szCs w:val="24"/>
              </w:rPr>
              <w:t>охраной труда</w:t>
            </w:r>
            <w:r>
              <w:rPr>
                <w:rFonts w:ascii="Times New Roman" w:hAnsi="Times New Roman"/>
                <w:sz w:val="24"/>
                <w:szCs w:val="24"/>
              </w:rPr>
              <w:t>», 72 ч</w:t>
            </w:r>
          </w:p>
        </w:tc>
        <w:tc>
          <w:tcPr>
            <w:tcW w:w="1560" w:type="dxa"/>
            <w:vMerge w:val="restart"/>
          </w:tcPr>
          <w:p w:rsidR="00FE6AA9" w:rsidRPr="00CA229E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045" w:type="dxa"/>
            <w:vMerge w:val="restart"/>
          </w:tcPr>
          <w:p w:rsidR="00FE6AA9" w:rsidRPr="00C57167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FE6AA9" w:rsidRPr="00C57167" w:rsidTr="00FE6AA9">
        <w:trPr>
          <w:jc w:val="center"/>
        </w:trPr>
        <w:tc>
          <w:tcPr>
            <w:tcW w:w="562" w:type="dxa"/>
            <w:vMerge/>
          </w:tcPr>
          <w:p w:rsidR="00FE6AA9" w:rsidRPr="00C57167" w:rsidRDefault="00FE6AA9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FE6AA9" w:rsidRDefault="00FE6AA9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</w:tcPr>
          <w:p w:rsidR="00FE6AA9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6AA9" w:rsidRPr="005A3BAF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1843" w:type="dxa"/>
          </w:tcPr>
          <w:p w:rsidR="00FE6AA9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Менеджер  в сфере образования</w:t>
            </w:r>
          </w:p>
        </w:tc>
        <w:tc>
          <w:tcPr>
            <w:tcW w:w="2552" w:type="dxa"/>
          </w:tcPr>
          <w:p w:rsidR="00FE6AA9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Менеджмент в образовании</w:t>
            </w:r>
          </w:p>
        </w:tc>
        <w:tc>
          <w:tcPr>
            <w:tcW w:w="3544" w:type="dxa"/>
            <w:vMerge/>
          </w:tcPr>
          <w:p w:rsidR="00FE6AA9" w:rsidRPr="00CA229E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FE6AA9" w:rsidRPr="00CA229E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FE6AA9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E6AA9" w:rsidRPr="00C57167" w:rsidTr="00FE6AA9">
        <w:trPr>
          <w:jc w:val="center"/>
        </w:trPr>
        <w:tc>
          <w:tcPr>
            <w:tcW w:w="562" w:type="dxa"/>
            <w:vMerge/>
          </w:tcPr>
          <w:p w:rsidR="00FE6AA9" w:rsidRPr="00C57167" w:rsidRDefault="00FE6AA9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1" w:type="dxa"/>
            <w:vMerge/>
          </w:tcPr>
          <w:p w:rsidR="00FE6AA9" w:rsidRDefault="00FE6AA9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71" w:type="dxa"/>
            <w:vMerge/>
          </w:tcPr>
          <w:p w:rsidR="00FE6AA9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E6AA9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Переподготовка </w:t>
            </w:r>
          </w:p>
        </w:tc>
        <w:tc>
          <w:tcPr>
            <w:tcW w:w="1843" w:type="dxa"/>
          </w:tcPr>
          <w:p w:rsidR="00FE6AA9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методов прикладного анализа поведения в образовании</w:t>
            </w:r>
          </w:p>
        </w:tc>
        <w:tc>
          <w:tcPr>
            <w:tcW w:w="2552" w:type="dxa"/>
          </w:tcPr>
          <w:p w:rsidR="00FE6AA9" w:rsidRDefault="00FE6AA9" w:rsidP="00FE6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AA9">
              <w:rPr>
                <w:rFonts w:ascii="Times New Roman" w:hAnsi="Times New Roman"/>
                <w:sz w:val="24"/>
                <w:szCs w:val="24"/>
              </w:rPr>
              <w:t xml:space="preserve">Применение методов прикладного анализа поведения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(АВА терапия) при коррекции поведенческих нарушений, обучении,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развитии детей и подростков с ОВЗ</w:t>
            </w:r>
          </w:p>
        </w:tc>
        <w:tc>
          <w:tcPr>
            <w:tcW w:w="3544" w:type="dxa"/>
          </w:tcPr>
          <w:p w:rsidR="00FE6AA9" w:rsidRPr="00CA229E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26.05.2021, АНО «ИПАП»: «</w:t>
            </w:r>
            <w:r w:rsidRPr="00FE6AA9">
              <w:rPr>
                <w:rFonts w:ascii="Times New Roman" w:hAnsi="Times New Roman"/>
                <w:sz w:val="24"/>
                <w:szCs w:val="24"/>
              </w:rPr>
              <w:t xml:space="preserve">Применение методов прикладного анализа поведения (АВА терапия) при коррекции поведенческих нарушений, обучении, </w:t>
            </w:r>
            <w:proofErr w:type="spellStart"/>
            <w:r w:rsidRPr="00FE6AA9">
              <w:rPr>
                <w:rFonts w:ascii="Times New Roman" w:hAnsi="Times New Roman"/>
                <w:sz w:val="24"/>
                <w:szCs w:val="24"/>
              </w:rPr>
              <w:t>абилитации</w:t>
            </w:r>
            <w:proofErr w:type="spellEnd"/>
            <w:r w:rsidRPr="00FE6AA9">
              <w:rPr>
                <w:rFonts w:ascii="Times New Roman" w:hAnsi="Times New Roman"/>
                <w:sz w:val="24"/>
                <w:szCs w:val="24"/>
              </w:rPr>
              <w:t xml:space="preserve"> и развитии детей и подростков с ОВЗ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  <w:vMerge/>
          </w:tcPr>
          <w:p w:rsidR="00FE6AA9" w:rsidRPr="00CA229E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5" w:type="dxa"/>
            <w:vMerge/>
          </w:tcPr>
          <w:p w:rsidR="00FE6AA9" w:rsidRDefault="00FE6AA9" w:rsidP="00967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36B5" w:rsidRPr="00C57167" w:rsidTr="00FE6AA9">
        <w:trPr>
          <w:jc w:val="center"/>
        </w:trPr>
        <w:tc>
          <w:tcPr>
            <w:tcW w:w="562" w:type="dxa"/>
          </w:tcPr>
          <w:p w:rsidR="008A36B5" w:rsidRPr="00C57167" w:rsidRDefault="008A36B5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1831" w:type="dxa"/>
          </w:tcPr>
          <w:p w:rsidR="008A36B5" w:rsidRDefault="008A36B5" w:rsidP="009677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Митюгова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71" w:type="dxa"/>
          </w:tcPr>
          <w:p w:rsidR="008A36B5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74B">
              <w:rPr>
                <w:rFonts w:ascii="Times New Roman" w:hAnsi="Times New Roman"/>
                <w:sz w:val="24"/>
                <w:szCs w:val="24"/>
              </w:rPr>
              <w:t>заместитель заведующего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АХР</w:t>
            </w:r>
            <w:r w:rsidRPr="009677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8A36B5" w:rsidRPr="00C57167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3BAF">
              <w:rPr>
                <w:rFonts w:ascii="Times New Roman" w:hAnsi="Times New Roman"/>
                <w:sz w:val="24"/>
                <w:szCs w:val="24"/>
              </w:rPr>
              <w:t xml:space="preserve">Высшее профессиональное </w:t>
            </w:r>
          </w:p>
        </w:tc>
        <w:tc>
          <w:tcPr>
            <w:tcW w:w="1843" w:type="dxa"/>
          </w:tcPr>
          <w:p w:rsidR="008A36B5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Менеджер </w:t>
            </w:r>
          </w:p>
        </w:tc>
        <w:tc>
          <w:tcPr>
            <w:tcW w:w="2552" w:type="dxa"/>
          </w:tcPr>
          <w:p w:rsidR="008A36B5" w:rsidRDefault="008A36B5" w:rsidP="008A3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Менеджмент организации</w:t>
            </w:r>
          </w:p>
        </w:tc>
        <w:tc>
          <w:tcPr>
            <w:tcW w:w="3544" w:type="dxa"/>
          </w:tcPr>
          <w:p w:rsidR="008A36B5" w:rsidRPr="008A36B5" w:rsidRDefault="008A36B5" w:rsidP="008A3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ЦНОИ,</w:t>
            </w:r>
            <w:r w:rsidRPr="008A36B5">
              <w:rPr>
                <w:rFonts w:ascii="Times New Roman" w:hAnsi="Times New Roman"/>
                <w:sz w:val="24"/>
                <w:szCs w:val="24"/>
              </w:rPr>
              <w:t>29.08.2025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A36B5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8A36B5">
              <w:rPr>
                <w:rFonts w:ascii="Times New Roman" w:hAnsi="Times New Roman"/>
                <w:sz w:val="24"/>
                <w:szCs w:val="24"/>
              </w:rPr>
              <w:t>ожарная безопасность.</w:t>
            </w:r>
          </w:p>
          <w:p w:rsidR="008A36B5" w:rsidRPr="008A36B5" w:rsidRDefault="008A36B5" w:rsidP="008A3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6B5">
              <w:rPr>
                <w:rFonts w:ascii="Times New Roman" w:hAnsi="Times New Roman"/>
                <w:sz w:val="24"/>
                <w:szCs w:val="24"/>
              </w:rPr>
              <w:t>Специалист по пожарной профилактике (с</w:t>
            </w:r>
          </w:p>
          <w:p w:rsidR="008A36B5" w:rsidRPr="008A36B5" w:rsidRDefault="008A36B5" w:rsidP="008A3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36B5">
              <w:rPr>
                <w:rFonts w:ascii="Times New Roman" w:hAnsi="Times New Roman"/>
                <w:sz w:val="24"/>
                <w:szCs w:val="24"/>
              </w:rPr>
              <w:t>присвоением квалификации «Специалист по</w:t>
            </w:r>
          </w:p>
          <w:p w:rsidR="008A36B5" w:rsidRPr="00CA229E" w:rsidRDefault="00090FF7" w:rsidP="008A36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пожарной профилактике»,2</w:t>
            </w:r>
            <w:r w:rsidR="008A36B5" w:rsidRPr="008A36B5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8A36B5" w:rsidRPr="008A36B5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  <w:tc>
          <w:tcPr>
            <w:tcW w:w="1560" w:type="dxa"/>
          </w:tcPr>
          <w:p w:rsidR="008A36B5" w:rsidRPr="00CA229E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045" w:type="dxa"/>
          </w:tcPr>
          <w:p w:rsidR="008A36B5" w:rsidRDefault="008A36B5" w:rsidP="009677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96774B" w:rsidRDefault="0096774B" w:rsidP="0096774B">
      <w:pPr>
        <w:jc w:val="center"/>
        <w:rPr>
          <w:rFonts w:ascii="Times New Roman" w:hAnsi="Times New Roman"/>
          <w:b/>
          <w:sz w:val="24"/>
          <w:szCs w:val="24"/>
        </w:rPr>
      </w:pPr>
    </w:p>
    <w:p w:rsidR="0096774B" w:rsidRDefault="0096774B" w:rsidP="0096774B">
      <w:pPr>
        <w:jc w:val="center"/>
        <w:rPr>
          <w:rFonts w:ascii="Times New Roman" w:hAnsi="Times New Roman"/>
          <w:b/>
          <w:sz w:val="24"/>
          <w:szCs w:val="24"/>
        </w:rPr>
      </w:pPr>
    </w:p>
    <w:p w:rsidR="00672123" w:rsidRDefault="00672123"/>
    <w:sectPr w:rsidR="00672123" w:rsidSect="0096774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RCyr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97"/>
    <w:rsid w:val="00090FF7"/>
    <w:rsid w:val="002847C3"/>
    <w:rsid w:val="00396797"/>
    <w:rsid w:val="00672123"/>
    <w:rsid w:val="008A36B5"/>
    <w:rsid w:val="0096774B"/>
    <w:rsid w:val="00D04BB1"/>
    <w:rsid w:val="00FE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5CB7"/>
  <w15:chartTrackingRefBased/>
  <w15:docId w15:val="{59190A9E-F6D3-4562-8419-518CFC191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74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ikazDOU">
    <w:name w:val="Prikaz_DOU"/>
    <w:basedOn w:val="a"/>
    <w:rsid w:val="0096774B"/>
    <w:pPr>
      <w:widowControl w:val="0"/>
      <w:autoSpaceDE w:val="0"/>
      <w:autoSpaceDN w:val="0"/>
      <w:adjustRightInd w:val="0"/>
      <w:spacing w:after="0" w:line="220" w:lineRule="atLeast"/>
      <w:ind w:left="2551"/>
      <w:jc w:val="both"/>
      <w:textAlignment w:val="center"/>
    </w:pPr>
    <w:rPr>
      <w:rFonts w:ascii="TimesNRCyrMT" w:hAnsi="TimesNRCyrMT" w:cs="TimesNRCyrMT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2026-04-20T11:51:00Z</dcterms:created>
  <dcterms:modified xsi:type="dcterms:W3CDTF">2026-04-22T07:47:00Z</dcterms:modified>
</cp:coreProperties>
</file>