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316" w:rsidRDefault="002D7316" w:rsidP="00ED78E2">
      <w:pPr>
        <w:spacing w:after="0" w:line="294" w:lineRule="atLeast"/>
        <w:contextualSpacing/>
        <w:jc w:val="center"/>
        <w:rPr>
          <w:rFonts w:ascii="Times New Roman" w:eastAsia="Times New Roman" w:hAnsi="Times New Roman" w:cs="Times New Roman"/>
          <w:b/>
          <w:bCs/>
          <w:iCs/>
          <w:color w:val="000000" w:themeColor="text1"/>
          <w:sz w:val="28"/>
          <w:szCs w:val="28"/>
          <w:u w:val="single"/>
          <w:shd w:val="clear" w:color="auto" w:fill="FFFFFF"/>
          <w:lang w:eastAsia="ru-RU"/>
        </w:rPr>
      </w:pPr>
      <w:r w:rsidRPr="00ED78E2">
        <w:rPr>
          <w:rFonts w:ascii="Times New Roman" w:eastAsia="Times New Roman" w:hAnsi="Times New Roman" w:cs="Times New Roman"/>
          <w:b/>
          <w:bCs/>
          <w:iCs/>
          <w:color w:val="000000" w:themeColor="text1"/>
          <w:sz w:val="28"/>
          <w:szCs w:val="28"/>
          <w:u w:val="single"/>
          <w:shd w:val="clear" w:color="auto" w:fill="FFFFFF"/>
          <w:lang w:eastAsia="ru-RU"/>
        </w:rPr>
        <w:t>«Особенности адаптации ребенка р</w:t>
      </w:r>
      <w:r w:rsidR="00ED78E2" w:rsidRPr="00ED78E2">
        <w:rPr>
          <w:rFonts w:ascii="Times New Roman" w:eastAsia="Times New Roman" w:hAnsi="Times New Roman" w:cs="Times New Roman"/>
          <w:b/>
          <w:bCs/>
          <w:iCs/>
          <w:color w:val="000000" w:themeColor="text1"/>
          <w:sz w:val="28"/>
          <w:szCs w:val="28"/>
          <w:u w:val="single"/>
          <w:shd w:val="clear" w:color="auto" w:fill="FFFFFF"/>
          <w:lang w:eastAsia="ru-RU"/>
        </w:rPr>
        <w:t>аннего возраста к условиям ДОУ»</w:t>
      </w:r>
    </w:p>
    <w:p w:rsidR="00ED78E2" w:rsidRPr="00ED78E2" w:rsidRDefault="00ED78E2" w:rsidP="00ED78E2">
      <w:pPr>
        <w:spacing w:after="0" w:line="294" w:lineRule="atLeast"/>
        <w:contextualSpacing/>
        <w:jc w:val="center"/>
        <w:rPr>
          <w:rFonts w:ascii="Times New Roman" w:eastAsia="Times New Roman" w:hAnsi="Times New Roman" w:cs="Times New Roman"/>
          <w:b/>
          <w:bCs/>
          <w:iCs/>
          <w:color w:val="000000" w:themeColor="text1"/>
          <w:sz w:val="28"/>
          <w:szCs w:val="28"/>
          <w:shd w:val="clear" w:color="auto" w:fill="FFFFFF"/>
          <w:lang w:eastAsia="ru-RU"/>
        </w:rPr>
      </w:pPr>
    </w:p>
    <w:p w:rsidR="002D7316" w:rsidRPr="00ED78E2" w:rsidRDefault="002D7316" w:rsidP="002D7316">
      <w:pPr>
        <w:spacing w:after="0" w:line="294" w:lineRule="atLeast"/>
        <w:ind w:firstLine="284"/>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Адаптация — это сложный процесс приспособления организма, который происходит на разных уровнях: физиологическом, социальном и психологическом. Наиболее сложная перестройка организма происходит на начальной фазе адаптации, которая может затянуться и перейти в дезадаптацию, что может привести к нарушению здоровья, поведения и психики.</w:t>
      </w:r>
    </w:p>
    <w:p w:rsidR="002D7316" w:rsidRPr="00ED78E2" w:rsidRDefault="002D7316" w:rsidP="002D7316">
      <w:pPr>
        <w:spacing w:after="300" w:line="294" w:lineRule="atLeast"/>
        <w:ind w:firstLine="284"/>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Чтобы избежать осложнений и обеспечить постепенный переход ребенка семьи в ДОУ, требуется поддержка родителей.</w:t>
      </w:r>
    </w:p>
    <w:p w:rsidR="002D7316" w:rsidRPr="00ED78E2" w:rsidRDefault="002D7316" w:rsidP="002D7316">
      <w:pPr>
        <w:spacing w:after="300" w:line="294" w:lineRule="atLeast"/>
        <w:ind w:firstLine="284"/>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Как примут ребенка в детском коллективе? Какие отношения сложатся у него со сверстниками? Насколько быстро он привыкнет, адаптируется в новой среде? Привычные родительские волнения и тревоги… От того, насколько малыш подготовлен в семье к переходу в детское учреждение, зависят и течение адаптационного периода (который может продолжаться иногда и полгода), и его дальнейшее развитие. Эмоциональная привязанность к матери формируется с момента рождения и пронизывает все раннее детство ребенка. По мере взросления малыша она может несколько видоизменяться, в зависимости от расширения круга общения. Поэтому важно, чтобы любой новый опыт (например, общение с другими детьми и взрослыми, пребывание в незнакомом месте, игра с новыми игрушками) ребенок раннего возраста постигал вместе с мамой, что поможет ему удостовериться в безопасности данного опыта.</w:t>
      </w:r>
    </w:p>
    <w:p w:rsidR="002D7316" w:rsidRPr="00ED78E2" w:rsidRDefault="002D7316" w:rsidP="002D7316">
      <w:pPr>
        <w:spacing w:after="300" w:line="294" w:lineRule="atLeast"/>
        <w:ind w:firstLine="284"/>
        <w:contextualSpacing/>
        <w:jc w:val="both"/>
        <w:rPr>
          <w:rFonts w:ascii="Times New Roman" w:eastAsia="Times New Roman" w:hAnsi="Times New Roman" w:cs="Times New Roman"/>
          <w:bCs/>
          <w:i/>
          <w:iCs/>
          <w:color w:val="000000" w:themeColor="text1"/>
          <w:sz w:val="28"/>
          <w:szCs w:val="28"/>
          <w:shd w:val="clear" w:color="auto" w:fill="FFFFFF"/>
          <w:lang w:eastAsia="ru-RU"/>
        </w:rPr>
      </w:pPr>
      <w:r w:rsidRPr="00ED78E2">
        <w:rPr>
          <w:rFonts w:ascii="Times New Roman" w:eastAsia="Times New Roman" w:hAnsi="Times New Roman" w:cs="Times New Roman"/>
          <w:bCs/>
          <w:i/>
          <w:iCs/>
          <w:color w:val="000000" w:themeColor="text1"/>
          <w:sz w:val="28"/>
          <w:szCs w:val="28"/>
          <w:shd w:val="clear" w:color="auto" w:fill="FFFFFF"/>
          <w:lang w:eastAsia="ru-RU"/>
        </w:rPr>
        <w:t>Существует определенная последовательность формирования психологической автономности ребенка о</w:t>
      </w:r>
      <w:r w:rsidR="00ED78E2">
        <w:rPr>
          <w:rFonts w:ascii="Times New Roman" w:eastAsia="Times New Roman" w:hAnsi="Times New Roman" w:cs="Times New Roman"/>
          <w:bCs/>
          <w:i/>
          <w:iCs/>
          <w:color w:val="000000" w:themeColor="text1"/>
          <w:sz w:val="28"/>
          <w:szCs w:val="28"/>
          <w:shd w:val="clear" w:color="auto" w:fill="FFFFFF"/>
          <w:lang w:eastAsia="ru-RU"/>
        </w:rPr>
        <w:t>т мамы в условиях детского сада:</w:t>
      </w:r>
    </w:p>
    <w:p w:rsidR="002D7316" w:rsidRPr="00ED78E2" w:rsidRDefault="002D7316" w:rsidP="002D7316">
      <w:pPr>
        <w:spacing w:after="0" w:line="294" w:lineRule="atLeast"/>
        <w:ind w:firstLine="284"/>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u w:val="single"/>
          <w:shd w:val="clear" w:color="auto" w:fill="FFFFFF"/>
          <w:lang w:eastAsia="ru-RU"/>
        </w:rPr>
        <w:t>1-й этап «Мы играем только вместе»</w:t>
      </w:r>
    </w:p>
    <w:p w:rsidR="002D7316" w:rsidRPr="00ED78E2" w:rsidRDefault="002D7316" w:rsidP="002D7316">
      <w:pPr>
        <w:spacing w:after="300" w:line="294" w:lineRule="atLeast"/>
        <w:ind w:firstLine="284"/>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 xml:space="preserve">В первое время, когда ребенок еще настороженно относится к детскому саду, мама является его проводником и защитником. Она побуждает его включаться во все </w:t>
      </w:r>
      <w:r w:rsidR="00ED78E2" w:rsidRPr="00ED78E2">
        <w:rPr>
          <w:rFonts w:ascii="Times New Roman" w:eastAsia="Times New Roman" w:hAnsi="Times New Roman" w:cs="Times New Roman"/>
          <w:bCs/>
          <w:iCs/>
          <w:color w:val="000000" w:themeColor="text1"/>
          <w:sz w:val="28"/>
          <w:szCs w:val="28"/>
          <w:shd w:val="clear" w:color="auto" w:fill="FFFFFF"/>
          <w:lang w:eastAsia="ru-RU"/>
        </w:rPr>
        <w:t>виды деятельности,</w:t>
      </w:r>
      <w:r w:rsidRPr="00ED78E2">
        <w:rPr>
          <w:rFonts w:ascii="Times New Roman" w:eastAsia="Times New Roman" w:hAnsi="Times New Roman" w:cs="Times New Roman"/>
          <w:bCs/>
          <w:iCs/>
          <w:color w:val="000000" w:themeColor="text1"/>
          <w:sz w:val="28"/>
          <w:szCs w:val="28"/>
          <w:shd w:val="clear" w:color="auto" w:fill="FFFFFF"/>
          <w:lang w:eastAsia="ru-RU"/>
        </w:rPr>
        <w:t xml:space="preserve"> и сама активно играет вместе с ним во все игры. На данном этапе ребенок и мама — одно целое.</w:t>
      </w:r>
    </w:p>
    <w:p w:rsidR="002D7316" w:rsidRPr="00ED78E2" w:rsidRDefault="002D7316" w:rsidP="002D7316">
      <w:pPr>
        <w:spacing w:after="0" w:line="294" w:lineRule="atLeast"/>
        <w:ind w:firstLine="284"/>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u w:val="single"/>
          <w:shd w:val="clear" w:color="auto" w:fill="FFFFFF"/>
          <w:lang w:eastAsia="ru-RU"/>
        </w:rPr>
        <w:t>2-й этап «Я играю сам, но ты будь рядом»</w:t>
      </w:r>
    </w:p>
    <w:p w:rsidR="002D7316" w:rsidRPr="00ED78E2" w:rsidRDefault="002D7316" w:rsidP="002D7316">
      <w:pPr>
        <w:spacing w:after="300" w:line="294" w:lineRule="atLeast"/>
        <w:ind w:firstLine="284"/>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Постепенно малыш начинает осознавать, что новая обстановка не несет для него никакой опасности. Игры и игрушки вызывают у него острый интерес. Любознательность и активность побуждают его ненадолго отлучаться от мамы для игры. При этом малыш иногда недалеко уходит от мамы, постоянно возвращается к ней, ищет ее взглядом, подходит за эмоциональной «подпиткой». Здесь важно маме, отпуская ребенка, одновременно следить за его безопасностью, своевременно откликаться на его призывы. Сначала проявления самостоятельности очень недолговременны, но постепенно малыш все дальше отходит от мамы, добровольно принимает участие в играх с педагогом, другими детьми и чужими мамам.</w:t>
      </w:r>
    </w:p>
    <w:p w:rsidR="002D7316" w:rsidRPr="00ED78E2" w:rsidRDefault="002D7316" w:rsidP="002D7316">
      <w:pPr>
        <w:spacing w:after="0" w:line="294" w:lineRule="atLeast"/>
        <w:ind w:firstLine="284"/>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u w:val="single"/>
          <w:shd w:val="clear" w:color="auto" w:fill="FFFFFF"/>
          <w:lang w:eastAsia="ru-RU"/>
        </w:rPr>
        <w:t>3-й этап «Иди, я немного поиграю один»</w:t>
      </w:r>
    </w:p>
    <w:p w:rsidR="002D7316" w:rsidRPr="00ED78E2" w:rsidRDefault="002D7316" w:rsidP="002D7316">
      <w:pPr>
        <w:spacing w:after="300" w:line="294" w:lineRule="atLeast"/>
        <w:ind w:firstLine="284"/>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 xml:space="preserve">Рано или поздно настает момент, когда малыш сам начинает проявлять самостоятельность в игре. Он просит маму остаться на стульчике в стороне, хорошо взаимодействует с педагогом, ориентируется в обстановке группы. У </w:t>
      </w:r>
      <w:r w:rsidRPr="00ED78E2">
        <w:rPr>
          <w:rFonts w:ascii="Times New Roman" w:eastAsia="Times New Roman" w:hAnsi="Times New Roman" w:cs="Times New Roman"/>
          <w:bCs/>
          <w:iCs/>
          <w:color w:val="000000" w:themeColor="text1"/>
          <w:sz w:val="28"/>
          <w:szCs w:val="28"/>
          <w:shd w:val="clear" w:color="auto" w:fill="FFFFFF"/>
          <w:lang w:eastAsia="ru-RU"/>
        </w:rPr>
        <w:lastRenderedPageBreak/>
        <w:t>него появились любимые игрушки, он запомнил и выполняет простейшие правила. Когда наступает такой момент, маме можно предложить подождать ребенка в приемной. Главный момент в этой ситуации: мама предупреждает ребенка о том, что она ненадолго отлучится. Важно обратить внимание ребенка на возвращение мамы, но то, что мама его не обманула, она действительно отлучилась только на какое-то время и вернулась к нему. Постепенно время отсутствия можно увеличить.</w:t>
      </w:r>
    </w:p>
    <w:p w:rsidR="002D7316" w:rsidRPr="00ED78E2" w:rsidRDefault="002D7316" w:rsidP="002D7316">
      <w:pPr>
        <w:spacing w:after="0" w:line="294" w:lineRule="atLeast"/>
        <w:ind w:firstLine="284"/>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u w:val="single"/>
          <w:shd w:val="clear" w:color="auto" w:fill="FFFFFF"/>
          <w:lang w:eastAsia="ru-RU"/>
        </w:rPr>
        <w:t>4-й этап «Мне хорошо здесь, я готов отпустить тебя</w:t>
      </w:r>
      <w:r w:rsidRPr="00ED78E2">
        <w:rPr>
          <w:rFonts w:ascii="Times New Roman" w:eastAsia="Times New Roman" w:hAnsi="Times New Roman" w:cs="Times New Roman"/>
          <w:bCs/>
          <w:iCs/>
          <w:color w:val="000000" w:themeColor="text1"/>
          <w:sz w:val="28"/>
          <w:szCs w:val="28"/>
          <w:shd w:val="clear" w:color="auto" w:fill="FFFFFF"/>
          <w:lang w:eastAsia="ru-RU"/>
        </w:rPr>
        <w:t>». Собираясь в детский сад, ребенок уже знает, что он будет находиться в группе один, и заранее на это согласен. Малыш легко ориентируется в группе, активно вступает во взаимодействие с педагогом, детьми, при необходимости обращается за помощью.</w:t>
      </w:r>
    </w:p>
    <w:p w:rsidR="002D7316" w:rsidRPr="00ED78E2" w:rsidRDefault="002D7316" w:rsidP="002D7316">
      <w:pPr>
        <w:spacing w:after="300" w:line="294" w:lineRule="atLeast"/>
        <w:ind w:firstLine="284"/>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Именно этот этап является завершающим в процессе становления психологической автономности ребенка.</w:t>
      </w:r>
    </w:p>
    <w:p w:rsidR="002D7316" w:rsidRPr="00ED78E2" w:rsidRDefault="002D7316" w:rsidP="00ED78E2">
      <w:pPr>
        <w:spacing w:after="300" w:line="294" w:lineRule="atLeast"/>
        <w:ind w:firstLine="284"/>
        <w:contextualSpacing/>
        <w:jc w:val="center"/>
        <w:rPr>
          <w:rFonts w:ascii="Times New Roman" w:eastAsia="Times New Roman" w:hAnsi="Times New Roman" w:cs="Times New Roman"/>
          <w:bCs/>
          <w:i/>
          <w:iCs/>
          <w:color w:val="000000" w:themeColor="text1"/>
          <w:sz w:val="28"/>
          <w:szCs w:val="28"/>
          <w:shd w:val="clear" w:color="auto" w:fill="FFFFFF"/>
          <w:lang w:eastAsia="ru-RU"/>
        </w:rPr>
      </w:pPr>
      <w:r w:rsidRPr="00ED78E2">
        <w:rPr>
          <w:rFonts w:ascii="Times New Roman" w:eastAsia="Times New Roman" w:hAnsi="Times New Roman" w:cs="Times New Roman"/>
          <w:bCs/>
          <w:i/>
          <w:iCs/>
          <w:color w:val="000000" w:themeColor="text1"/>
          <w:sz w:val="28"/>
          <w:szCs w:val="28"/>
          <w:shd w:val="clear" w:color="auto" w:fill="FFFFFF"/>
          <w:lang w:eastAsia="ru-RU"/>
        </w:rPr>
        <w:t>Длительность адаптации во многом зависит от поведения родителей.</w:t>
      </w:r>
    </w:p>
    <w:p w:rsidR="00ED78E2" w:rsidRDefault="00ED78E2" w:rsidP="002D7316">
      <w:pPr>
        <w:spacing w:after="0" w:line="294" w:lineRule="atLeast"/>
        <w:contextualSpacing/>
        <w:jc w:val="center"/>
        <w:rPr>
          <w:rFonts w:ascii="Times New Roman" w:eastAsia="Times New Roman" w:hAnsi="Times New Roman" w:cs="Times New Roman"/>
          <w:b/>
          <w:bCs/>
          <w:iCs/>
          <w:color w:val="FF0000"/>
          <w:sz w:val="28"/>
          <w:szCs w:val="28"/>
          <w:u w:val="single"/>
          <w:shd w:val="clear" w:color="auto" w:fill="FFFFFF"/>
          <w:lang w:eastAsia="ru-RU"/>
        </w:rPr>
      </w:pPr>
    </w:p>
    <w:p w:rsidR="002D7316" w:rsidRPr="00ED78E2" w:rsidRDefault="002D7316" w:rsidP="002D7316">
      <w:pPr>
        <w:spacing w:after="0" w:line="294" w:lineRule="atLeast"/>
        <w:contextualSpacing/>
        <w:jc w:val="center"/>
        <w:rPr>
          <w:rFonts w:ascii="Times New Roman" w:eastAsia="Times New Roman" w:hAnsi="Times New Roman" w:cs="Times New Roman"/>
          <w:b/>
          <w:bCs/>
          <w:iCs/>
          <w:color w:val="000000" w:themeColor="text1"/>
          <w:sz w:val="28"/>
          <w:szCs w:val="28"/>
          <w:shd w:val="clear" w:color="auto" w:fill="FFFFFF"/>
          <w:lang w:eastAsia="ru-RU"/>
        </w:rPr>
      </w:pPr>
      <w:r w:rsidRPr="00ED78E2">
        <w:rPr>
          <w:rFonts w:ascii="Times New Roman" w:eastAsia="Times New Roman" w:hAnsi="Times New Roman" w:cs="Times New Roman"/>
          <w:b/>
          <w:bCs/>
          <w:iCs/>
          <w:color w:val="000000" w:themeColor="text1"/>
          <w:sz w:val="28"/>
          <w:szCs w:val="28"/>
          <w:u w:val="single"/>
          <w:shd w:val="clear" w:color="auto" w:fill="FFFFFF"/>
          <w:lang w:eastAsia="ru-RU"/>
        </w:rPr>
        <w:t>Как же облегчить крохе процесс адаптации?</w:t>
      </w:r>
    </w:p>
    <w:p w:rsidR="002D7316" w:rsidRPr="00ED78E2" w:rsidRDefault="002D7316" w:rsidP="002D7316">
      <w:pPr>
        <w:spacing w:after="300" w:line="294" w:lineRule="atLeast"/>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1. Постарайтесь научить малыша самостоятельно знакомиться с другими детьми при помощи замечательных фраз: «А как тебя зовут? Можно с тобой поиграть?» и т. п.</w:t>
      </w:r>
    </w:p>
    <w:p w:rsidR="002D7316" w:rsidRPr="00ED78E2" w:rsidRDefault="002D7316" w:rsidP="002D7316">
      <w:pPr>
        <w:spacing w:after="300" w:line="294" w:lineRule="atLeast"/>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2. Учите, как правильно постоять за себя, делиться, но знать, что свое, а что — чужое, как меняться и добиваться разрешения поиграть чужой игрушкой, как попросить помощи и не быть ябедой.</w:t>
      </w:r>
    </w:p>
    <w:p w:rsidR="002D7316" w:rsidRPr="00ED78E2" w:rsidRDefault="002D7316" w:rsidP="002D7316">
      <w:pPr>
        <w:spacing w:after="300" w:line="294" w:lineRule="atLeast"/>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3. Отправляясь первый раз в сад, напоминайте себе, что вы его сами выбрали, поэтому с ребенком здесь ничего плохого не случится. Если вы не будете скрывать от крохи волнения, то ему передастся напряженное состояние.</w:t>
      </w:r>
    </w:p>
    <w:p w:rsidR="002D7316" w:rsidRPr="00ED78E2" w:rsidRDefault="002D7316" w:rsidP="002D7316">
      <w:pPr>
        <w:spacing w:after="300" w:line="294" w:lineRule="atLeast"/>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4. Дома спокойно объясните малышу, что там он, как все дети, останется один, что вы непременно заберете его после обеда, сна и т. д.</w:t>
      </w:r>
    </w:p>
    <w:p w:rsidR="002D7316" w:rsidRPr="00ED78E2" w:rsidRDefault="002D7316" w:rsidP="002D7316">
      <w:pPr>
        <w:spacing w:after="300" w:line="294" w:lineRule="atLeast"/>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5. Придя в детский сад, осмотрите раздевалку, покажите малышу шкафчик. Пока ребенок осваивается, не тормошите его, не позволяйте чужим людям подшучивать и стыдить кроху, готового заплакать (Ай-ай-ай, как не красиво, как не стыдно и т. п.).</w:t>
      </w:r>
    </w:p>
    <w:p w:rsidR="002D7316" w:rsidRPr="00ED78E2" w:rsidRDefault="002D7316" w:rsidP="002D7316">
      <w:pPr>
        <w:spacing w:after="300" w:line="294" w:lineRule="atLeast"/>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6. Вместе загляните в группу — обычно внимание малыша сразу захватывает множество игрушек, и он на какое-то время забывает о маме. Подумайте: может вам стоит исчезнуть именно в этот момент?</w:t>
      </w:r>
    </w:p>
    <w:p w:rsidR="002D7316" w:rsidRPr="00ED78E2" w:rsidRDefault="002D7316" w:rsidP="002D7316">
      <w:pPr>
        <w:spacing w:after="300" w:line="294" w:lineRule="atLeast"/>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7. Пообещав ребенку забрать его в определенное время, лучше подстрахуйтесь и придите раньше. Опоздание к условленному сроку — самое худшее, что может быть в этот период.</w:t>
      </w:r>
    </w:p>
    <w:p w:rsidR="002D7316" w:rsidRPr="00ED78E2" w:rsidRDefault="002D7316" w:rsidP="002D7316">
      <w:pPr>
        <w:spacing w:after="300" w:line="294" w:lineRule="atLeast"/>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8. Забирая малыша, не забудьте расспросить воспитателя о поведении и эмоциональном состоянии крохи. Посоветуйтесь об оптимальном графике дальнейшего посещения. Доверяйте опыту и чутью воспитателей, прислушивайтесь к их рекомендациям.</w:t>
      </w:r>
    </w:p>
    <w:p w:rsidR="00ED78E2" w:rsidRPr="00ED78E2" w:rsidRDefault="00ED78E2" w:rsidP="002D7316">
      <w:pPr>
        <w:spacing w:after="0" w:line="294" w:lineRule="atLeast"/>
        <w:contextualSpacing/>
        <w:jc w:val="center"/>
        <w:rPr>
          <w:rFonts w:ascii="Times New Roman" w:eastAsia="Times New Roman" w:hAnsi="Times New Roman" w:cs="Times New Roman"/>
          <w:b/>
          <w:bCs/>
          <w:iCs/>
          <w:color w:val="000000" w:themeColor="text1"/>
          <w:sz w:val="28"/>
          <w:szCs w:val="28"/>
          <w:u w:val="single"/>
          <w:shd w:val="clear" w:color="auto" w:fill="FFFFFF"/>
          <w:lang w:eastAsia="ru-RU"/>
        </w:rPr>
      </w:pPr>
    </w:p>
    <w:p w:rsidR="00ED78E2" w:rsidRPr="00ED78E2" w:rsidRDefault="00ED78E2" w:rsidP="002D7316">
      <w:pPr>
        <w:spacing w:after="0" w:line="294" w:lineRule="atLeast"/>
        <w:contextualSpacing/>
        <w:jc w:val="center"/>
        <w:rPr>
          <w:rFonts w:ascii="Times New Roman" w:eastAsia="Times New Roman" w:hAnsi="Times New Roman" w:cs="Times New Roman"/>
          <w:bCs/>
          <w:iCs/>
          <w:color w:val="000000" w:themeColor="text1"/>
          <w:sz w:val="28"/>
          <w:szCs w:val="28"/>
          <w:u w:val="single"/>
          <w:shd w:val="clear" w:color="auto" w:fill="FFFFFF"/>
          <w:lang w:eastAsia="ru-RU"/>
        </w:rPr>
      </w:pPr>
    </w:p>
    <w:p w:rsidR="00ED78E2" w:rsidRPr="00ED78E2" w:rsidRDefault="00ED78E2" w:rsidP="002D7316">
      <w:pPr>
        <w:spacing w:after="0" w:line="294" w:lineRule="atLeast"/>
        <w:contextualSpacing/>
        <w:jc w:val="center"/>
        <w:rPr>
          <w:rFonts w:ascii="Times New Roman" w:eastAsia="Times New Roman" w:hAnsi="Times New Roman" w:cs="Times New Roman"/>
          <w:bCs/>
          <w:iCs/>
          <w:color w:val="000000" w:themeColor="text1"/>
          <w:sz w:val="28"/>
          <w:szCs w:val="28"/>
          <w:u w:val="single"/>
          <w:shd w:val="clear" w:color="auto" w:fill="FFFFFF"/>
          <w:lang w:eastAsia="ru-RU"/>
        </w:rPr>
      </w:pPr>
    </w:p>
    <w:p w:rsidR="002D7316" w:rsidRPr="00ED78E2" w:rsidRDefault="002D7316" w:rsidP="002D7316">
      <w:pPr>
        <w:spacing w:after="0" w:line="294" w:lineRule="atLeast"/>
        <w:contextualSpacing/>
        <w:jc w:val="center"/>
        <w:rPr>
          <w:rFonts w:ascii="Times New Roman" w:eastAsia="Times New Roman" w:hAnsi="Times New Roman" w:cs="Times New Roman"/>
          <w:b/>
          <w:bCs/>
          <w:iCs/>
          <w:color w:val="000000" w:themeColor="text1"/>
          <w:sz w:val="28"/>
          <w:szCs w:val="28"/>
          <w:u w:val="single"/>
          <w:shd w:val="clear" w:color="auto" w:fill="FFFFFF"/>
          <w:lang w:eastAsia="ru-RU"/>
        </w:rPr>
      </w:pPr>
      <w:bookmarkStart w:id="0" w:name="_GoBack"/>
      <w:r w:rsidRPr="00ED78E2">
        <w:rPr>
          <w:rFonts w:ascii="Times New Roman" w:eastAsia="Times New Roman" w:hAnsi="Times New Roman" w:cs="Times New Roman"/>
          <w:b/>
          <w:bCs/>
          <w:iCs/>
          <w:color w:val="000000" w:themeColor="text1"/>
          <w:sz w:val="28"/>
          <w:szCs w:val="28"/>
          <w:u w:val="single"/>
          <w:shd w:val="clear" w:color="auto" w:fill="FFFFFF"/>
          <w:lang w:eastAsia="ru-RU"/>
        </w:rPr>
        <w:lastRenderedPageBreak/>
        <w:t xml:space="preserve">Когда </w:t>
      </w:r>
      <w:r w:rsidR="00ED78E2" w:rsidRPr="00ED78E2">
        <w:rPr>
          <w:rFonts w:ascii="Times New Roman" w:eastAsia="Times New Roman" w:hAnsi="Times New Roman" w:cs="Times New Roman"/>
          <w:b/>
          <w:bCs/>
          <w:iCs/>
          <w:color w:val="000000" w:themeColor="text1"/>
          <w:sz w:val="28"/>
          <w:szCs w:val="28"/>
          <w:u w:val="single"/>
          <w:shd w:val="clear" w:color="auto" w:fill="FFFFFF"/>
          <w:lang w:eastAsia="ru-RU"/>
        </w:rPr>
        <w:t>трудно расставаться с родителем.</w:t>
      </w:r>
    </w:p>
    <w:bookmarkEnd w:id="0"/>
    <w:p w:rsidR="00ED78E2" w:rsidRPr="00ED78E2" w:rsidRDefault="00ED78E2" w:rsidP="002D7316">
      <w:pPr>
        <w:spacing w:after="0" w:line="294" w:lineRule="atLeast"/>
        <w:contextualSpacing/>
        <w:jc w:val="center"/>
        <w:rPr>
          <w:rFonts w:ascii="Times New Roman" w:eastAsia="Times New Roman" w:hAnsi="Times New Roman" w:cs="Times New Roman"/>
          <w:bCs/>
          <w:iCs/>
          <w:color w:val="000000" w:themeColor="text1"/>
          <w:sz w:val="28"/>
          <w:szCs w:val="28"/>
          <w:shd w:val="clear" w:color="auto" w:fill="FFFFFF"/>
          <w:lang w:eastAsia="ru-RU"/>
        </w:rPr>
      </w:pPr>
    </w:p>
    <w:p w:rsidR="002D7316" w:rsidRPr="00ED78E2" w:rsidRDefault="002D7316" w:rsidP="002D7316">
      <w:pPr>
        <w:spacing w:after="0" w:line="294" w:lineRule="atLeast"/>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1. Через некоторое время наступает момент, когда ребенок начинает понимать, что мама уходит, и он будет скучать без нее. Начинается трудное расставание. Важно не командовать ребенком «мне же на работу надо» (а у ребенка мысль, что мама его променяла на какую-то работу), «перестань плакать, вон, детки другие не плачут».</w:t>
      </w:r>
    </w:p>
    <w:p w:rsidR="002D7316" w:rsidRPr="00ED78E2" w:rsidRDefault="002D7316" w:rsidP="002D7316">
      <w:pPr>
        <w:spacing w:after="300" w:line="294" w:lineRule="atLeast"/>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2. Здесь важно поддержать ребенк</w:t>
      </w:r>
      <w:r w:rsidR="00ED78E2" w:rsidRPr="00ED78E2">
        <w:rPr>
          <w:rFonts w:ascii="Times New Roman" w:eastAsia="Times New Roman" w:hAnsi="Times New Roman" w:cs="Times New Roman"/>
          <w:bCs/>
          <w:iCs/>
          <w:color w:val="000000" w:themeColor="text1"/>
          <w:sz w:val="28"/>
          <w:szCs w:val="28"/>
          <w:shd w:val="clear" w:color="auto" w:fill="FFFFFF"/>
          <w:lang w:eastAsia="ru-RU"/>
        </w:rPr>
        <w:t>а, озвучить его эмоцию, желание</w:t>
      </w:r>
      <w:r w:rsidRPr="00ED78E2">
        <w:rPr>
          <w:rFonts w:ascii="Times New Roman" w:eastAsia="Times New Roman" w:hAnsi="Times New Roman" w:cs="Times New Roman"/>
          <w:bCs/>
          <w:iCs/>
          <w:color w:val="000000" w:themeColor="text1"/>
          <w:sz w:val="28"/>
          <w:szCs w:val="28"/>
          <w:shd w:val="clear" w:color="auto" w:fill="FFFFFF"/>
          <w:lang w:eastAsia="ru-RU"/>
        </w:rPr>
        <w:t>» Я скоро приду за тобой. Давай, поцелую». Прощание не должно быть долгим, но как ритуал, например, поцелуй в щеку и игрушка, взятая из дома, должны присутствовать. Часто после ухода родителя, дети сразу успокаиваются и играют в игры или общаются с другими. Если расставание с мамой очень трудно, то пусть ребенка отводит в сад менее значимый для него человек из семьи, например, бабушка или тетя, с ними ребенку легче будет расстаться.</w:t>
      </w:r>
    </w:p>
    <w:p w:rsidR="002D7316" w:rsidRPr="00ED78E2" w:rsidRDefault="002D7316" w:rsidP="002D7316">
      <w:pPr>
        <w:spacing w:after="300" w:line="294" w:lineRule="atLeast"/>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3. Если у родителя есть тревога за оставленного малыша в детском саду, то она передается и ребенку. Как же снять ее? Попробуйте, опять же, поиграть с малышом в детский сад, в игре можно увидеть поведение воспитателя, если ребенку дать эту роль. Так же, в игре можете увидеть причины нежелания идти в детский сад. Обыграть их в положительном ключе. С ребенком постарше можно нарисовать детский сад.</w:t>
      </w:r>
    </w:p>
    <w:p w:rsidR="002D7316" w:rsidRPr="00ED78E2" w:rsidRDefault="002D7316" w:rsidP="002D7316">
      <w:pPr>
        <w:spacing w:after="0" w:line="294" w:lineRule="atLeast"/>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4. После детского сада желательно обнимать и ласкать дольше обычного, играть в контактные игры, совместно что-то делать, например, рисовать рисунок. Очень помогает прием ванной после сада. Во-первых, ванна расслабляет. После трудного дня — самое оно! Во-вторых, в ванной очень близкий контакт с Вами.</w:t>
      </w:r>
    </w:p>
    <w:p w:rsidR="002D7316" w:rsidRPr="00ED78E2" w:rsidRDefault="002D7316" w:rsidP="002D7316">
      <w:pPr>
        <w:spacing w:after="0" w:line="294" w:lineRule="atLeast"/>
        <w:contextualSpacing/>
        <w:jc w:val="both"/>
        <w:rPr>
          <w:rFonts w:ascii="Times New Roman" w:eastAsia="Times New Roman" w:hAnsi="Times New Roman" w:cs="Times New Roman"/>
          <w:bCs/>
          <w:iCs/>
          <w:color w:val="000000" w:themeColor="text1"/>
          <w:sz w:val="28"/>
          <w:szCs w:val="28"/>
          <w:shd w:val="clear" w:color="auto" w:fill="FFFFFF"/>
          <w:lang w:eastAsia="ru-RU"/>
        </w:rPr>
      </w:pPr>
      <w:r w:rsidRPr="00ED78E2">
        <w:rPr>
          <w:rFonts w:ascii="Times New Roman" w:eastAsia="Times New Roman" w:hAnsi="Times New Roman" w:cs="Times New Roman"/>
          <w:bCs/>
          <w:iCs/>
          <w:color w:val="000000" w:themeColor="text1"/>
          <w:sz w:val="28"/>
          <w:szCs w:val="28"/>
          <w:shd w:val="clear" w:color="auto" w:fill="FFFFFF"/>
          <w:lang w:eastAsia="ru-RU"/>
        </w:rPr>
        <w:t>5. И помните: </w:t>
      </w:r>
      <w:r w:rsidRPr="00ED78E2">
        <w:rPr>
          <w:rFonts w:ascii="Times New Roman" w:eastAsia="Times New Roman" w:hAnsi="Times New Roman" w:cs="Times New Roman"/>
          <w:bCs/>
          <w:iCs/>
          <w:color w:val="000000" w:themeColor="text1"/>
          <w:sz w:val="28"/>
          <w:szCs w:val="28"/>
          <w:u w:val="single"/>
          <w:shd w:val="clear" w:color="auto" w:fill="FFFFFF"/>
          <w:lang w:eastAsia="ru-RU"/>
        </w:rPr>
        <w:t>Радостное настроение малыша в наших руках!</w:t>
      </w:r>
    </w:p>
    <w:p w:rsidR="00302F39" w:rsidRDefault="00302F39"/>
    <w:sectPr w:rsidR="00302F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16"/>
    <w:rsid w:val="002D7316"/>
    <w:rsid w:val="00302F39"/>
    <w:rsid w:val="00ED7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77236"/>
  <w15:chartTrackingRefBased/>
  <w15:docId w15:val="{AA053B1A-3008-4108-923F-927FCE4A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1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1025</Words>
  <Characters>5843</Characters>
  <Application>Microsoft Office Word</Application>
  <DocSecurity>0</DocSecurity>
  <Lines>48</Lines>
  <Paragraphs>13</Paragraphs>
  <ScaleCrop>false</ScaleCrop>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Мариночка</dc:creator>
  <cp:keywords/>
  <dc:description/>
  <cp:lastModifiedBy>Мариночка</cp:lastModifiedBy>
  <cp:revision>3</cp:revision>
  <dcterms:created xsi:type="dcterms:W3CDTF">2026-02-01T11:42:00Z</dcterms:created>
  <dcterms:modified xsi:type="dcterms:W3CDTF">2026-02-01T13:49:00Z</dcterms:modified>
</cp:coreProperties>
</file>